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65D" w:rsidRDefault="00A508AE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>
            <wp:extent cx="2063837" cy="654502"/>
            <wp:effectExtent l="0" t="0" r="0" b="0"/>
            <wp:docPr id="2" name="image1.jpg" descr="Mac HD:Users:marisasantin:Desktop:LogoClasta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ac HD:Users:marisasantin:Desktop:LogoClasta0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3837" cy="6545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6565D" w:rsidRDefault="00C656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6565D" w:rsidRDefault="00A508A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GIORNATE CLASTA – XV EDIZIONE</w:t>
      </w:r>
    </w:p>
    <w:p w:rsidR="00C6565D" w:rsidRDefault="00C6565D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C6565D" w:rsidRDefault="00A508A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SIMPOSIO GIOVANI RICERCATORI E RICERCATRICI</w:t>
      </w:r>
    </w:p>
    <w:p w:rsidR="00C6565D" w:rsidRDefault="00C6565D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C6565D" w:rsidRDefault="00A508A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L’associazione CLASTA apre la possibilità </w:t>
      </w:r>
      <w:r>
        <w:rPr>
          <w:rFonts w:ascii="Times New Roman" w:eastAsia="Times New Roman" w:hAnsi="Times New Roman" w:cs="Times New Roman"/>
        </w:rPr>
        <w:t>a giovani soci e socie</w:t>
      </w:r>
      <w:r>
        <w:rPr>
          <w:rFonts w:ascii="Times New Roman" w:eastAsia="Times New Roman" w:hAnsi="Times New Roman" w:cs="Times New Roman"/>
          <w:color w:val="000000"/>
        </w:rPr>
        <w:t xml:space="preserve"> (dottorando/a, assegnista, borsista, contrattista, ricercatore/ricercatrice o logopedista non strutturato/a, neo laureato/a in formazione) di proporsi per l’organizzazione di un simposio nell’ambito delle giornate CLASTA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  <w:color w:val="000000"/>
        </w:rPr>
        <w:t xml:space="preserve"> e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  <w:color w:val="000000"/>
        </w:rPr>
        <w:t xml:space="preserve"> maggio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  <w:color w:val="000000"/>
        </w:rPr>
        <w:t xml:space="preserve">). </w:t>
      </w:r>
      <w:r>
        <w:rPr>
          <w:rFonts w:ascii="Times New Roman" w:eastAsia="Times New Roman" w:hAnsi="Times New Roman" w:cs="Times New Roman"/>
        </w:rPr>
        <w:t>Come i</w:t>
      </w:r>
      <w:r>
        <w:rPr>
          <w:rFonts w:ascii="Times New Roman" w:eastAsia="Times New Roman" w:hAnsi="Times New Roman" w:cs="Times New Roman"/>
        </w:rPr>
        <w:t>/le proponenti del simposio, anche tutti/e i/le relatori/relatrici del simposio dovranno essere giovani soci e socie (dottorando/a, assegnista, borsista, contrattista, ricercatore/ricercatrice o logopedista non strutturato/a, neo laureato/a in formazione).</w:t>
      </w:r>
    </w:p>
    <w:p w:rsidR="00C6565D" w:rsidRDefault="00C6565D">
      <w:pPr>
        <w:rPr>
          <w:rFonts w:ascii="Times New Roman" w:eastAsia="Times New Roman" w:hAnsi="Times New Roman" w:cs="Times New Roman"/>
          <w:color w:val="000000"/>
        </w:rPr>
      </w:pPr>
    </w:p>
    <w:p w:rsidR="00C6565D" w:rsidRDefault="00A508AE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 poter partecipare è necessario:</w:t>
      </w:r>
    </w:p>
    <w:p w:rsidR="00C6565D" w:rsidRDefault="00A508AE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1) essere socio/a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CLASTA in regola per il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6565D" w:rsidRDefault="00A508AE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2) essere iscritto/a alle Giornate CLASTA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C6565D" w:rsidRDefault="00A508A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) aver inviato la proposta entro il </w:t>
      </w:r>
      <w:r>
        <w:rPr>
          <w:rFonts w:ascii="Times New Roman" w:eastAsia="Times New Roman" w:hAnsi="Times New Roman" w:cs="Times New Roman"/>
          <w:b/>
        </w:rPr>
        <w:t>7 aprile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202</w:t>
      </w:r>
      <w:r>
        <w:rPr>
          <w:rFonts w:ascii="Times New Roman" w:eastAsia="Times New Roman" w:hAnsi="Times New Roman" w:cs="Times New Roman"/>
          <w:b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compilando il </w:t>
      </w:r>
      <w:proofErr w:type="spellStart"/>
      <w:r>
        <w:rPr>
          <w:rFonts w:ascii="Times New Roman" w:eastAsia="Times New Roman" w:hAnsi="Times New Roman" w:cs="Times New Roman"/>
        </w:rPr>
        <w:t>form</w:t>
      </w:r>
      <w:proofErr w:type="spellEnd"/>
      <w:r>
        <w:rPr>
          <w:rFonts w:ascii="Times New Roman" w:eastAsia="Times New Roman" w:hAnsi="Times New Roman" w:cs="Times New Roman"/>
        </w:rPr>
        <w:t xml:space="preserve"> riportato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QUI</w:t>
        </w:r>
      </w:hyperlink>
      <w:r>
        <w:rPr>
          <w:rFonts w:ascii="Times New Roman" w:eastAsia="Times New Roman" w:hAnsi="Times New Roman" w:cs="Times New Roman"/>
          <w:b/>
        </w:rPr>
        <w:t xml:space="preserve">. </w:t>
      </w:r>
      <w:bookmarkStart w:id="0" w:name="_GoBack"/>
      <w:bookmarkEnd w:id="0"/>
    </w:p>
    <w:p w:rsidR="00C6565D" w:rsidRDefault="00A508AE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C6565D" w:rsidRDefault="00C6565D">
      <w:pPr>
        <w:jc w:val="both"/>
        <w:rPr>
          <w:rFonts w:ascii="Times New Roman" w:eastAsia="Times New Roman" w:hAnsi="Times New Roman" w:cs="Times New Roman"/>
          <w:b/>
        </w:rPr>
      </w:pPr>
    </w:p>
    <w:p w:rsidR="00C6565D" w:rsidRDefault="00A508A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</w:rPr>
        <w:t>Non è ammessa la contemporanea partecipazione al Simposio Giovani Ricercatori e Ricercatrici, al premio Miglior Poster e al premio Migliore Tesi di Laurea in Logopedia.</w:t>
      </w:r>
    </w:p>
    <w:p w:rsidR="00C6565D" w:rsidRDefault="00C6565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bookmarkStart w:id="2" w:name="_heading=h.ud1l2llakxan" w:colFirst="0" w:colLast="0"/>
      <w:bookmarkEnd w:id="2"/>
    </w:p>
    <w:p w:rsidR="00C6565D" w:rsidRDefault="00A508AE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Ciascun/a socio/a può pr</w:t>
      </w:r>
      <w:r>
        <w:rPr>
          <w:rFonts w:ascii="Times New Roman" w:eastAsia="Times New Roman" w:hAnsi="Times New Roman" w:cs="Times New Roman"/>
          <w:color w:val="000000"/>
        </w:rPr>
        <w:t>esentare una sola proposta di simposio.</w:t>
      </w:r>
    </w:p>
    <w:p w:rsidR="00C6565D" w:rsidRDefault="00C6565D">
      <w:pPr>
        <w:rPr>
          <w:rFonts w:ascii="Times New Roman" w:eastAsia="Times New Roman" w:hAnsi="Times New Roman" w:cs="Times New Roman"/>
          <w:color w:val="000000"/>
        </w:rPr>
      </w:pPr>
    </w:p>
    <w:p w:rsidR="00C6565D" w:rsidRDefault="00A508AE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comitato scientifico delle giornate CLASTA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valuterà le proposte ricevute e ne selezionerà una. Per le eventuali proposte non selezionate, il comitato scientifico potrà proporre ai/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singoli/e partecipanti </w:t>
      </w:r>
      <w:r>
        <w:rPr>
          <w:rFonts w:ascii="Times New Roman" w:eastAsia="Times New Roman" w:hAnsi="Times New Roman" w:cs="Times New Roman"/>
          <w:color w:val="000000"/>
        </w:rPr>
        <w:t>al simposio di convertire i propri contributi.</w:t>
      </w:r>
    </w:p>
    <w:p w:rsidR="00C6565D" w:rsidRDefault="00C6565D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C6565D" w:rsidRDefault="00A508A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simposio avrà una durata di 60 minuti e le proposte dovranno prevedere l’articolazione in minimo 3 e massimo 5 presentazioni della durata di circa 10 minuti ciascuna. </w:t>
      </w:r>
      <w:r>
        <w:rPr>
          <w:rFonts w:ascii="Times New Roman" w:eastAsia="Times New Roman" w:hAnsi="Times New Roman" w:cs="Times New Roman"/>
        </w:rPr>
        <w:t>Ciascun simposio potrà essere proposto</w:t>
      </w:r>
      <w:r>
        <w:rPr>
          <w:rFonts w:ascii="Times New Roman" w:eastAsia="Times New Roman" w:hAnsi="Times New Roman" w:cs="Times New Roman"/>
        </w:rPr>
        <w:t xml:space="preserve"> da massimo due proponenti. </w:t>
      </w:r>
    </w:p>
    <w:p w:rsidR="00C6565D" w:rsidRDefault="00C656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C6565D" w:rsidRDefault="00A508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Ogni proposta dovrà riportare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 titolo del simposio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una breve descrizione dei presupposti scientifici e dell’importanza dei temi trattati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2500 caratteri) e il numero di contributi previsti. Dovrà, inoltre, riportare </w:t>
      </w:r>
      <w:r>
        <w:rPr>
          <w:rFonts w:ascii="Times New Roman" w:eastAsia="Times New Roman" w:hAnsi="Times New Roman" w:cs="Times New Roman"/>
        </w:rPr>
        <w:t>i nomi dei/</w:t>
      </w:r>
      <w:proofErr w:type="spellStart"/>
      <w:r>
        <w:rPr>
          <w:rFonts w:ascii="Times New Roman" w:eastAsia="Times New Roman" w:hAnsi="Times New Roman" w:cs="Times New Roman"/>
        </w:rPr>
        <w:t>lle</w:t>
      </w:r>
      <w:proofErr w:type="spellEnd"/>
      <w:r>
        <w:rPr>
          <w:rFonts w:ascii="Times New Roman" w:eastAsia="Times New Roman" w:hAnsi="Times New Roman" w:cs="Times New Roman"/>
        </w:rPr>
        <w:t xml:space="preserve"> proponenti e degli/</w:t>
      </w:r>
      <w:proofErr w:type="spellStart"/>
      <w:r>
        <w:rPr>
          <w:rFonts w:ascii="Times New Roman" w:eastAsia="Times New Roman" w:hAnsi="Times New Roman" w:cs="Times New Roman"/>
        </w:rPr>
        <w:t>lle</w:t>
      </w:r>
      <w:proofErr w:type="spellEnd"/>
      <w:r>
        <w:rPr>
          <w:rFonts w:ascii="Times New Roman" w:eastAsia="Times New Roman" w:hAnsi="Times New Roman" w:cs="Times New Roman"/>
        </w:rPr>
        <w:t xml:space="preserve"> autori/autrici,</w:t>
      </w:r>
      <w:r>
        <w:rPr>
          <w:rFonts w:ascii="Times New Roman" w:eastAsia="Times New Roman" w:hAnsi="Times New Roman" w:cs="Times New Roman"/>
          <w:color w:val="000000"/>
        </w:rPr>
        <w:t xml:space="preserve"> i titoli e gli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abstract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 ciascu</w:t>
      </w:r>
      <w:r>
        <w:rPr>
          <w:rFonts w:ascii="Times New Roman" w:eastAsia="Times New Roman" w:hAnsi="Times New Roman" w:cs="Times New Roman"/>
          <w:color w:val="000000"/>
        </w:rPr>
        <w:t>na relazione. I relatori e le relatrici dovranno appartenere a differenti Dipartimenti/Istituti di Ricerca e non vi potrà essere più di un relatore o di una relatrice con la stessa affiliazione.</w:t>
      </w:r>
    </w:p>
    <w:p w:rsidR="00C6565D" w:rsidRDefault="00C656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:rsidR="00C6565D" w:rsidRDefault="00A508A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modalità di presentazione della proposta sono riportate n</w:t>
      </w:r>
      <w:r>
        <w:rPr>
          <w:rFonts w:ascii="Times New Roman" w:eastAsia="Times New Roman" w:hAnsi="Times New Roman" w:cs="Times New Roman"/>
        </w:rPr>
        <w:t>el documento “Istruzioni Simposio”.</w:t>
      </w:r>
    </w:p>
    <w:p w:rsidR="00C6565D" w:rsidRDefault="00A508AE">
      <w:pPr>
        <w:spacing w:before="280"/>
        <w:rPr>
          <w:rFonts w:ascii="Times New Roman" w:eastAsia="Times New Roman" w:hAnsi="Times New Roman" w:cs="Times New Roman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i/>
        </w:rPr>
        <w:t>Non è previsto alcun rimborso spese da parte dell’organizzazione per i/le proponenti, i relatori e le relatrici del simposio.</w:t>
      </w:r>
    </w:p>
    <w:sectPr w:rsidR="00C6565D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65D"/>
    <w:rsid w:val="00A508AE"/>
    <w:rsid w:val="00C6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AAD738"/>
  <w15:docId w15:val="{63F4E8B6-D4B5-8E4C-9BD1-BBCAD9AE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Un3Xe6x822NSj4gB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dNLo/TdXRMqIWqRFMjXLMxxxjw==">CgMxLjAyCWguMzBqMHpsbDIOaC51ZDFsMmxsYWt4YW4yCGguZ2pkZ3hzOAByITFkNkxmOVBWZjRMWWNSaGZzXzA1R25Oa3ZFUVF3ZkZVVg==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2025-03-31T10:00:00Z</dcterms:created>
  <dcterms:modified xsi:type="dcterms:W3CDTF">2025-03-31T10:01:00Z</dcterms:modified>
</cp:coreProperties>
</file>